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1480" w14:textId="77777777" w:rsidR="005C77EF" w:rsidRPr="005C77EF" w:rsidRDefault="005C77EF" w:rsidP="005C77EF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ru-RU"/>
        </w:rPr>
        <w:t>УТВЕРЖДЕН</w:t>
      </w:r>
    </w:p>
    <w:p w14:paraId="516A5F72" w14:textId="77777777" w:rsidR="005C77EF" w:rsidRPr="005C77EF" w:rsidRDefault="005C77EF" w:rsidP="005C77EF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ru-RU"/>
        </w:rPr>
        <w:t>Решением Коллегии контрольно-счетной палаты Амурской области</w:t>
      </w:r>
    </w:p>
    <w:p w14:paraId="78DC764C" w14:textId="77777777" w:rsidR="005C77EF" w:rsidRPr="005C77EF" w:rsidRDefault="005C77EF" w:rsidP="005C77EF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ru-RU"/>
        </w:rPr>
        <w:t>от 28 ноября 2011 года</w:t>
      </w:r>
    </w:p>
    <w:p w14:paraId="3CB3324D" w14:textId="77777777" w:rsidR="005C77EF" w:rsidRPr="005C77EF" w:rsidRDefault="005C77EF" w:rsidP="005C77EF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19D9501" w14:textId="77777777" w:rsidR="005C77EF" w:rsidRPr="005C77EF" w:rsidRDefault="005C77EF" w:rsidP="005C77EF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556A29D1" w14:textId="77777777" w:rsidR="005C77EF" w:rsidRPr="005C77EF" w:rsidRDefault="005C77EF" w:rsidP="005C77EF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64D32AB0" w14:textId="77777777" w:rsidR="005C77EF" w:rsidRPr="005C77EF" w:rsidRDefault="005C77EF" w:rsidP="005C77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</w:t>
      </w:r>
    </w:p>
    <w:p w14:paraId="14199422" w14:textId="77777777" w:rsidR="005C77EF" w:rsidRPr="005C77EF" w:rsidRDefault="005C77EF" w:rsidP="005C77E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работы контрольно-счетной палаты Амурской области на 2012 год</w:t>
      </w:r>
    </w:p>
    <w:p w14:paraId="345488EF" w14:textId="77777777" w:rsidR="005C77EF" w:rsidRPr="005C77EF" w:rsidRDefault="005C77EF" w:rsidP="005C77EF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2A161596" w14:textId="77777777" w:rsidR="005C77EF" w:rsidRPr="005C77EF" w:rsidRDefault="005C77EF" w:rsidP="005C77EF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7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493"/>
        <w:gridCol w:w="1778"/>
        <w:gridCol w:w="3156"/>
      </w:tblGrid>
      <w:tr w:rsidR="005C77EF" w:rsidRPr="005C77EF" w14:paraId="6AA045BD" w14:textId="77777777" w:rsidTr="005C77EF">
        <w:trPr>
          <w:trHeight w:val="39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F06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D816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A0D4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C0E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включения в план (предложения)</w:t>
            </w:r>
          </w:p>
        </w:tc>
      </w:tr>
      <w:tr w:rsidR="005C77EF" w:rsidRPr="005C77EF" w14:paraId="2DCBB72C" w14:textId="77777777" w:rsidTr="005C77EF">
        <w:trPr>
          <w:trHeight w:val="1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40F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633A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5D5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D86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77EF" w:rsidRPr="005C77EF" w14:paraId="37AE70B9" w14:textId="77777777" w:rsidTr="005C77EF">
        <w:trPr>
          <w:trHeight w:val="397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EA46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Экспертно-аналитическая деятельность</w:t>
            </w:r>
          </w:p>
        </w:tc>
      </w:tr>
      <w:tr w:rsidR="005C77EF" w:rsidRPr="005C77EF" w14:paraId="2E743800" w14:textId="77777777" w:rsidTr="005C77EF">
        <w:trPr>
          <w:trHeight w:val="20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354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0CD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документам, на основании которых осуществляются формирование и исполнение областного бюджета, регулирование межбюджетных отношений в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F16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458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2A41139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1D99C05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3ADCD53D" w14:textId="77777777" w:rsidTr="005C77EF">
        <w:trPr>
          <w:trHeight w:val="19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178A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E42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бюджетную отчетность главных администраторов средств областного бюджета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3A0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35A1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040835C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бюджетном процессе в Амурской области»,</w:t>
            </w:r>
          </w:p>
          <w:p w14:paraId="4A0420C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  <w:p w14:paraId="1B6989EC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1452017F" w14:textId="77777777" w:rsidTr="005C77EF">
        <w:trPr>
          <w:trHeight w:val="19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48F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3AB1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отчета об исполнении областного бюджета           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8804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FAF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2AA0875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бюджетном процессе в Амурской области»,</w:t>
            </w:r>
          </w:p>
          <w:p w14:paraId="6B75D14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  <w:p w14:paraId="21E9759E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5BCB82BC" w14:textId="77777777" w:rsidTr="005C77EF">
        <w:trPr>
          <w:trHeight w:val="20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297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D39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отчета об исполнении бюджета Амурского областного фонда обязательного медицинского страхования за 2011 год 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DA8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DC7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0DE29BA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бюджетном процессе в Амурской области»,</w:t>
            </w:r>
          </w:p>
          <w:p w14:paraId="4979AC1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1ABDBCB" w14:textId="77777777" w:rsidTr="005C77EF">
        <w:trPr>
          <w:trHeight w:val="220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4FB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357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областного бюджета            за 2011 год»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C89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FE7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19B8BD0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5F3865F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FFD3ADC" w14:textId="77777777" w:rsidTr="005C77EF">
        <w:trPr>
          <w:trHeight w:val="19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BD4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586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Амурской области «Об исполнении бюджета Амурского областного фонда обязательного медицинского страхования за 2011 год»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90A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237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22EF936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5BF6A3F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2561717" w14:textId="77777777" w:rsidTr="005C77EF">
        <w:trPr>
          <w:trHeight w:val="189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D4A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DBA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проектам федеральных законов и законов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CA1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BD7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671EC55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2286396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39E4DA5A" w14:textId="77777777" w:rsidTr="005C77EF">
        <w:trPr>
          <w:trHeight w:val="19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96F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36E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и ответов на запросы органов государственной власти и организаций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FAD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939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4CCB5D7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30CCBFB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4F70914A" w14:textId="77777777" w:rsidTr="005C77EF">
        <w:trPr>
          <w:trHeight w:val="19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91FA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F12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«Об областном бюджете на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2013 год и плановый период 2014 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годов»  и подготовка заключения по нему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03AA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67E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5F68C5E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517D4FF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F3FD160" w14:textId="77777777" w:rsidTr="005C77EF">
        <w:trPr>
          <w:trHeight w:val="19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9B5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980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 бюджете Амурского областного фонда обязательного медицинского страхования на 2013 год и плановый период 2014 и 2015 годов»  и подготовка заключения по нему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BBA1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D1B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1BF195E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1E11784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06950AE" w14:textId="77777777" w:rsidTr="005C77EF">
        <w:trPr>
          <w:trHeight w:val="22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0F56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Контрольно-ревизионные мероприятия</w:t>
            </w:r>
          </w:p>
        </w:tc>
      </w:tr>
      <w:tr w:rsidR="005C77EF" w:rsidRPr="005C77EF" w14:paraId="0B417C8C" w14:textId="77777777" w:rsidTr="005C77EF">
        <w:trPr>
          <w:trHeight w:val="153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CF3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Аудиторские направления</w:t>
            </w:r>
          </w:p>
        </w:tc>
      </w:tr>
      <w:tr w:rsidR="005C77EF" w:rsidRPr="005C77EF" w14:paraId="279398C3" w14:textId="77777777" w:rsidTr="005C77EF">
        <w:trPr>
          <w:trHeight w:val="397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AFF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Контроль формирования и исполнения доходной и расходной частей областного бюджета, налогового законодательства и налоговой политики области. Взаимоотношения областного бюджета с бюджетами муниципальных образований области</w:t>
            </w:r>
          </w:p>
        </w:tc>
      </w:tr>
      <w:tr w:rsidR="005C77EF" w:rsidRPr="005C77EF" w14:paraId="12E48555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437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D34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субсидий, выделенных в 2011 году бюджетам муниципальных образований на софинансирование расходов на оплату коммунальных услуг и приобретение котельно-печного топлива: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EFFE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8D8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Законодательного Собрания Амурской  области, Правительства области</w:t>
            </w:r>
          </w:p>
        </w:tc>
      </w:tr>
      <w:tr w:rsidR="005C77EF" w:rsidRPr="005C77EF" w14:paraId="1D1F8501" w14:textId="77777777" w:rsidTr="005C77EF">
        <w:trPr>
          <w:trHeight w:val="1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C91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A46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270F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5F43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8151EB9" w14:textId="77777777" w:rsidTr="005C77EF"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2DF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065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4A17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3251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6BBDD84" w14:textId="77777777" w:rsidTr="005C77EF">
        <w:trPr>
          <w:trHeight w:val="1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7C1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6DB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8E3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B104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AC8D352" w14:textId="77777777" w:rsidTr="005C77EF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DC8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17F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2E08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E30A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CC9BF78" w14:textId="77777777" w:rsidTr="005C77EF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BEB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48B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BDAC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2882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F5ADDB3" w14:textId="77777777" w:rsidTr="005C77EF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39E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496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14D7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51D4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E5278F1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F1E6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C9A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государственного долга Амурской области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5E3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277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4DBFB36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0E601290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9F6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E55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долговых обязательств муниципальных образований перед областным бюджетом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7AF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33F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3244A44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0A24D705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EA11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5A2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годовой бюджетной отчетности главных администраторов бюджетных средств за 2011 год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(33 главных администратора бюджетных средств)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6B0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A63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5C2C6E2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бюджетном процессе в Амурской области»,</w:t>
            </w:r>
          </w:p>
          <w:p w14:paraId="2F8B32B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48F279CE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941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FAF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деятельности государственного бюджетного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7E5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BAA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08D075B5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B07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F2B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об исполнении бюджетов муниципальных образований за 2011 год (с учетом вопросов эффективности использования муниципального имущества):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F0AA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5F7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 Амурской области</w:t>
            </w:r>
          </w:p>
          <w:p w14:paraId="5708D49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02789B06" w14:textId="77777777" w:rsidTr="005C77EF">
        <w:trPr>
          <w:trHeight w:val="20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53D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CDC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Прогресс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2CB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67BC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5BB2A5B" w14:textId="77777777" w:rsidTr="005C77EF">
        <w:trPr>
          <w:trHeight w:val="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F53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30F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D56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213F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123F80E1" w14:textId="77777777" w:rsidTr="005C77EF">
        <w:trPr>
          <w:trHeight w:val="2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AEF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0AC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22C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AE8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158F9DE" w14:textId="77777777" w:rsidTr="005C77EF">
        <w:trPr>
          <w:trHeight w:val="1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ECD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ABC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EFA6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B022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425B1FD7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9A9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07C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об исполнении бюджетов муниципальных образований за 2011 год: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EEA1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884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 Амурской области</w:t>
            </w:r>
          </w:p>
          <w:p w14:paraId="2F49EEC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698B77B0" w14:textId="77777777" w:rsidTr="005C77EF">
        <w:trPr>
          <w:trHeight w:val="13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4E2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055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Селемджинский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44D4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71E0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15BAF86" w14:textId="77777777" w:rsidTr="005C77EF">
        <w:trPr>
          <w:trHeight w:val="2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888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2.1.7.2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A5D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Архаринский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5B41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B119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6CAF6269" w14:textId="77777777" w:rsidTr="005C77EF">
        <w:trPr>
          <w:trHeight w:val="1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7E4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028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A600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327A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66618273" w14:textId="77777777" w:rsidTr="005C77EF">
        <w:trPr>
          <w:trHeight w:val="2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4C2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77A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AC7E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41A6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F22B58D" w14:textId="77777777" w:rsidTr="005C77EF">
        <w:trPr>
          <w:trHeight w:val="11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6D7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3E9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Ромненский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5669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EA63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170AEA0A" w14:textId="77777777" w:rsidTr="005C77EF">
        <w:trPr>
          <w:trHeight w:val="3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B70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EC2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Шимановский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4EC4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6A53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2CFC24A3" w14:textId="77777777" w:rsidTr="005C77EF">
        <w:trPr>
          <w:trHeight w:val="39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4D1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1B7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  государственным автономным учреждениям Амурской области, эффективности управления государственной собственностью, находящейся в оперативном управлении, и ее использования в 2011 году: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48DE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6607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E812C31" w14:textId="77777777" w:rsidTr="005C77EF">
        <w:trPr>
          <w:trHeight w:val="10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521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094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Амурской области «Центр по сохранению историко-культурного наследия Амурской области»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BDF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5A8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2E9252D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307B34D8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3A1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E8C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дополнительного профессионального образования (повышения квалификации) специалистов Амурской области «Амурский областной институт развития образования»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207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417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УМВД по Амурской области</w:t>
            </w:r>
          </w:p>
        </w:tc>
      </w:tr>
      <w:tr w:rsidR="005C77EF" w:rsidRPr="005C77EF" w14:paraId="3E411949" w14:textId="77777777" w:rsidTr="005C77EF">
        <w:trPr>
          <w:trHeight w:val="11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084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2.1.8.3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56E6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Амурской области  дополнительного образования детей «СДЮСШОР»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A91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E68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678040C1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36D515C2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D1F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153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2011 году на содержание государственных учреждений,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CDAF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641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34E6FF79" w14:textId="77777777" w:rsidTr="005C77EF">
        <w:trPr>
          <w:trHeight w:val="14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84E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2.1.9.1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3C9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специализированная (коррекционная) общеобразовательная школа-интернат  № 4 г. Свободный.</w:t>
            </w:r>
          </w:p>
          <w:p w14:paraId="1D68FAB8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2F7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0B81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Правительства области</w:t>
            </w:r>
          </w:p>
        </w:tc>
      </w:tr>
      <w:tr w:rsidR="005C77EF" w:rsidRPr="005C77EF" w14:paraId="35099F86" w14:textId="77777777" w:rsidTr="005C77EF">
        <w:trPr>
          <w:trHeight w:val="79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93D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2.1.9.2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1CA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Амурской области «Ивановский социальный приют для детей», Ивановский район,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Березовка</w:t>
            </w:r>
          </w:p>
          <w:p w14:paraId="22D47303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F7F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335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Правительства области</w:t>
            </w:r>
          </w:p>
        </w:tc>
      </w:tr>
      <w:tr w:rsidR="005C77EF" w:rsidRPr="005C77EF" w14:paraId="12B84A84" w14:textId="77777777" w:rsidTr="005C77EF">
        <w:trPr>
          <w:trHeight w:val="7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B39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895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Амурской области «Аэропорты местных воздушных линий».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B43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60E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07924D9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0641590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728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B22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Амурской области «Свободненское лесничество»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C36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57E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Правительства области</w:t>
            </w:r>
          </w:p>
        </w:tc>
      </w:tr>
      <w:tr w:rsidR="005C77EF" w:rsidRPr="005C77EF" w14:paraId="271538B2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EF8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136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  учреждение здравоохранения «Бальнеологическая лечебница «Гонжа», Магдагачинский район, п. Гонжа.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AFA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C9D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УМВД по Амурской области</w:t>
            </w:r>
          </w:p>
        </w:tc>
      </w:tr>
      <w:tr w:rsidR="005C77EF" w:rsidRPr="005C77EF" w14:paraId="7702721E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BF7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C21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Амурской области «Ивановский отряд противопожарной службы Амурской области»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3E6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A840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Правительства области</w:t>
            </w:r>
          </w:p>
        </w:tc>
      </w:tr>
      <w:tr w:rsidR="005C77EF" w:rsidRPr="005C77EF" w14:paraId="365AF534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E50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232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Амурской области для детей-сирот и детей, оставшихся без попечения родителей - детский дом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 г. Благовещенск.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4E1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980D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Правительства области</w:t>
            </w:r>
          </w:p>
        </w:tc>
      </w:tr>
      <w:tr w:rsidR="005C77EF" w:rsidRPr="005C77EF" w14:paraId="7D9D9AA4" w14:textId="77777777" w:rsidTr="005C77EF">
        <w:trPr>
          <w:trHeight w:val="114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947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A65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расходования средств областного бюджета, выделенных в 2011 году на содержание органов исполнительной власти области:</w:t>
            </w:r>
          </w:p>
          <w:p w14:paraId="601898D8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819E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5A7F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EB8148F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83F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1E81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Амурской области (ГОСТЕХНАДЗОР)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316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FDA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1DB4DE1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2E1063F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786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178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Амурской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4EC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A20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02D3D00C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32A4FDCF" w14:textId="77777777" w:rsidTr="005C77EF">
        <w:trPr>
          <w:trHeight w:val="16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66F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1EE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             в 2011 году (по отдельному плану)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191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A39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Амурской области</w:t>
            </w:r>
          </w:p>
          <w:p w14:paraId="7A2F807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области»,</w:t>
            </w:r>
          </w:p>
          <w:p w14:paraId="0B61667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целевых налоговых льготах в Амурской области в 2011 году»</w:t>
            </w:r>
          </w:p>
        </w:tc>
      </w:tr>
      <w:tr w:rsidR="005C77EF" w:rsidRPr="005C77EF" w14:paraId="1E5792B0" w14:textId="77777777" w:rsidTr="005C77EF">
        <w:trPr>
          <w:trHeight w:val="111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BD7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AB8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  <w:p w14:paraId="567FAC37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A71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6FB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7336F4B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DE6AA9A" w14:textId="77777777" w:rsidTr="005C77EF">
        <w:trPr>
          <w:trHeight w:val="884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1B05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Контроль доходов от управления и распоряжения областной государственной собственностью и эффективности ее использования. Контроль финансово-хозяйственной деятельности государственных унитарных предприятий Амурской области</w:t>
            </w:r>
          </w:p>
          <w:p w14:paraId="2C504152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19AEFA8F" w14:textId="77777777" w:rsidTr="005C77EF">
        <w:trPr>
          <w:trHeight w:val="2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982F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0C6D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государственного учреждения Амурской области «Фонд имущества области» по вопросу эффективности распоряжения областной государственной собственностью при осуществлении учредительной  деятельности, полноты и своевременности зачисления в областной бюджет средств от продажи имущества области в 2011 году.</w:t>
            </w:r>
          </w:p>
          <w:p w14:paraId="393BAB22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02A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AF9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3CFAC776" w14:textId="77777777" w:rsidTr="005C77EF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1238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D91D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министерства имущественных отношений области по вопросу полноты поступления в областной </w:t>
            </w: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 средств от реализации и сдачи в аренду объектов областной государственной собственности, эффективности использования собственности, находящейся в казне области,                   в 2011 году</w:t>
            </w:r>
          </w:p>
          <w:p w14:paraId="34682785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E81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AA5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3461364F" w14:textId="77777777" w:rsidTr="005C77EF">
        <w:trPr>
          <w:trHeight w:val="14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DD72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479C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управления лесного хозяйства Амурской области по вопросу полноты и своевременности поступления в областной бюджет арендной платы за использование лесов в 2011 году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2CC6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809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282CC204" w14:textId="77777777" w:rsidTr="005C77EF">
        <w:trPr>
          <w:trHeight w:val="11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434D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A934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финансово-хозяйственной деятельности государственных унитарных предприятий области             за 2011 год: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0DA1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95E1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18C3CEC0" w14:textId="77777777" w:rsidTr="005C77EF">
        <w:trPr>
          <w:trHeight w:val="10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CECC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3C8E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«Агро»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E24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F38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23ACA4CF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5885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A5B4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DDD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F0E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4FA77EF2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4E1A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F810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«Мазановский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55A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D6D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691B8A0D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F463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5812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«Шимановский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B02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037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3BCF137B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F9CD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0895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«Тындинский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378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62E7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2225E075" w14:textId="77777777" w:rsidTr="005C77EF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2E2D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3BAF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«Магдагачинский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590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359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  Амурской области</w:t>
            </w:r>
          </w:p>
        </w:tc>
      </w:tr>
      <w:tr w:rsidR="005C77EF" w:rsidRPr="005C77EF" w14:paraId="0E69B8B1" w14:textId="77777777" w:rsidTr="005C77EF">
        <w:trPr>
          <w:trHeight w:val="10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A7BF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098D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унитарное предприятие Амурской области «Амурветпром»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44C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8F5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3139B88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64981BD3" w14:textId="77777777" w:rsidTr="005C77EF">
        <w:trPr>
          <w:trHeight w:val="11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0C03" w14:textId="77777777" w:rsidR="005C77EF" w:rsidRPr="005C77EF" w:rsidRDefault="005C77EF" w:rsidP="005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7AEC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</w:t>
            </w: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938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ECE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5C77EF" w:rsidRPr="005C77EF" w14:paraId="017912AE" w14:textId="77777777" w:rsidTr="005C77EF">
        <w:trPr>
          <w:trHeight w:val="650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4E4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 Контроль формирования и исполнения бюджета Территориального фонда обязательного медицинского страхования и долгосрочных целевых программ</w:t>
            </w:r>
          </w:p>
        </w:tc>
      </w:tr>
      <w:tr w:rsidR="005C77EF" w:rsidRPr="005C77EF" w14:paraId="6162125A" w14:textId="77777777" w:rsidTr="005C77EF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58D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  <w:p w14:paraId="33339384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F8A5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сельского хозяйства Амурской области по вопросу целевого и эффективного использования средств областного бюджета, выделенных в 2011 году на реализацию:</w:t>
            </w:r>
          </w:p>
          <w:p w14:paraId="3F85B14A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Долгосрочной целевой программы «Развитие сельского хозяйства и регулирование рынков сельскохозяйственной продукции, сырья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2FD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EBC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Законодательного Собрания Амурской  области, Правительства области</w:t>
            </w:r>
          </w:p>
        </w:tc>
      </w:tr>
      <w:tr w:rsidR="005C77EF" w:rsidRPr="005C77EF" w14:paraId="51959DCE" w14:textId="77777777" w:rsidTr="005C77EF">
        <w:trPr>
          <w:trHeight w:val="26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02B5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F7E78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039B96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482BD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85DCE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9D2C" w14:textId="77777777" w:rsidR="005C77EF" w:rsidRPr="005C77EF" w:rsidRDefault="005C77EF" w:rsidP="005C77EF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продовольствия Амурской области на 2009-2012 годы», в части:</w:t>
            </w:r>
          </w:p>
          <w:p w14:paraId="56718C35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возмещение сельхозтоваропроизводителям части затрат на производство и реализацию молока;</w:t>
            </w:r>
          </w:p>
          <w:p w14:paraId="5D1CA452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поддержку производства яиц, мяса птицы и свинины;</w:t>
            </w:r>
          </w:p>
          <w:p w14:paraId="2ED8BA2D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возмещение части затрат на производство и реализацию яиц.</w:t>
            </w:r>
          </w:p>
          <w:p w14:paraId="4B6B28C3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Отраслевой региональной программы «Развитие мясного скотоводства Амурской области на 2011-2012 годы», в части:</w:t>
            </w:r>
          </w:p>
          <w:p w14:paraId="6907A790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поддержку племенного животноводства;</w:t>
            </w:r>
          </w:p>
          <w:p w14:paraId="65B440A3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поддержку товарных хозяйств мясного скотоводства.</w:t>
            </w:r>
          </w:p>
          <w:p w14:paraId="4F209AAF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Отраслевой региональной программы «Развитие молочного скотоводства и увеличение производства молока в Амурской области на 2011-2012 годы», в части:</w:t>
            </w:r>
          </w:p>
          <w:p w14:paraId="30DB13E0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-субсидий на возмещение сельхозтоваропроизводителям части затрат  на производство и реализацию молока.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4C38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E400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055C2123" w14:textId="77777777" w:rsidTr="005C77EF">
        <w:trPr>
          <w:trHeight w:val="107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BE7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411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2011 году на 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подпрограммы «Онкология» долгосрочной целевой программы «Предупреждение и борьба с социально-значимыми заболеваниями в Амурской области на 2011-2013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8D7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932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7884451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57120388" w14:textId="77777777" w:rsidTr="005C77EF">
        <w:trPr>
          <w:trHeight w:val="16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E6C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0AF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субсидий, выделенных в 2011 году  муниципальным образованиям области в рамках долгосрочной целевой программы  «Развитие  образования Амурской области на 2009-2015 годы»,  на софинансирование расходов, связанных с:</w:t>
            </w:r>
          </w:p>
          <w:p w14:paraId="070F339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-реконструкцией зданий под дошкольные образовательные учреждения;</w:t>
            </w:r>
          </w:p>
          <w:p w14:paraId="6D3B18E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-приобретением современного оборудования для пищеблоков муниципальных общеобразовательных учреждений;</w:t>
            </w:r>
          </w:p>
          <w:p w14:paraId="0F37F34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-обеспечением пожарной и антитеррористической безопасности образовательных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85B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72E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51341B8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контрольно-счетной палате Амурской области»</w:t>
            </w:r>
          </w:p>
        </w:tc>
      </w:tr>
      <w:tr w:rsidR="005C77EF" w:rsidRPr="005C77EF" w14:paraId="5A7A3B0E" w14:textId="77777777" w:rsidTr="005C77EF">
        <w:trPr>
          <w:trHeight w:val="20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564A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4593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Райчихинск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F970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F9C9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5219C6DA" w14:textId="77777777" w:rsidTr="005C77EF">
        <w:trPr>
          <w:trHeight w:val="1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7A4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C8B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D76B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1F46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5F3282D3" w14:textId="77777777" w:rsidTr="005C77EF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6DF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7AB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6360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3510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21AF47E6" w14:textId="77777777" w:rsidTr="005C77EF">
        <w:trPr>
          <w:trHeight w:val="2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B49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D9D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4CBD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EDBC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24E719AC" w14:textId="77777777" w:rsidTr="005C77EF">
        <w:trPr>
          <w:trHeight w:val="212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0D1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BAB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 долгосрочной целевой программы «Переселение граждан из ветхого жилого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Амурской области,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2010-2015 годы»</w:t>
            </w:r>
          </w:p>
          <w:p w14:paraId="0D36077C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C835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80E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Правительства области</w:t>
            </w:r>
          </w:p>
        </w:tc>
      </w:tr>
      <w:tr w:rsidR="005C77EF" w:rsidRPr="005C77EF" w14:paraId="49EC24EA" w14:textId="77777777" w:rsidTr="005C77EF">
        <w:trPr>
          <w:trHeight w:val="23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9E7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4A4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  долгосрочной целевой программы «Повышение устойчивости жилых домов, основных объектов и систем жизнеобеспечения в сейсмических районах Амурской области на 2011-2014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096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1060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5AF0627E" w14:textId="77777777" w:rsidTr="005C77EF">
        <w:trPr>
          <w:trHeight w:val="23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106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3E3E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 в рамках реализации долгосрочной целевой программы «Формирование благоприятного инвестиционного климата на территории Амурской области на период до 2013 года»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субсидирование:</w:t>
            </w:r>
          </w:p>
          <w:p w14:paraId="69D6A4AB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 затрат на производство промышленной продукции юридическим лицам, осуществляющим деятельность на территории Амурской области по виду экономической деятельности «производство изделий из бетона для использования в строительстве»;</w:t>
            </w:r>
          </w:p>
          <w:p w14:paraId="6A782449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 затрат на производство дорожного барьерного ограждения юридическим лицам, осуществляющим производство промышленной продукции в Амурской области;</w:t>
            </w:r>
          </w:p>
          <w:p w14:paraId="1E150181" w14:textId="77777777" w:rsidR="005C77EF" w:rsidRPr="005C77EF" w:rsidRDefault="005C77EF" w:rsidP="005C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-части затрат организациям по проектированию и 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строительству понтонной переправы через р. Амур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6471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0DD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  Амурской области</w:t>
            </w:r>
          </w:p>
        </w:tc>
      </w:tr>
      <w:tr w:rsidR="005C77EF" w:rsidRPr="005C77EF" w14:paraId="42F72291" w14:textId="77777777" w:rsidTr="005C77EF"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6BD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F34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 Благовещенскому району на реализацию долгосрочной целевой программы «Социальное развитие села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2012 года»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87A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9BE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  Законодательного Собрания Амурской области, Правительства</w:t>
            </w:r>
          </w:p>
          <w:p w14:paraId="08F53B7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5C77EF" w:rsidRPr="005C77EF" w14:paraId="4E9AA145" w14:textId="77777777" w:rsidTr="005C77EF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E274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4471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 долгосрочной целевой программы «Развитие социальной и инженерной инфраструктуры территорий Амурской области на период до 2013 года» в части средств, направленных муниципальным образованиям области на софинансирование объектов: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AE1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938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  Законодательного Собрания Амурской области, Правительства</w:t>
            </w:r>
          </w:p>
          <w:p w14:paraId="506BB20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5C77EF" w:rsidRPr="005C77EF" w14:paraId="6AFE70FC" w14:textId="77777777" w:rsidTr="005C77EF">
        <w:trPr>
          <w:trHeight w:val="3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BA45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B99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больница в п. Ерофей Павлович Сковородинского района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9FF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929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59AED958" w14:textId="77777777" w:rsidTr="005C77EF">
        <w:trPr>
          <w:trHeight w:val="3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745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5D7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60-ти квартирный жилой дом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Новобурейский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5D9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6A0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73F0F308" w14:textId="77777777" w:rsidTr="005C77EF">
        <w:trPr>
          <w:trHeight w:val="3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E02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3A8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 долгосрочной целевой программы «Модернизация коммунальной инфраструктуры Амурской области на 2011-2013 годы», в части средств, направленных муниципальным образованиям области: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C26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F14A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  Законодательного Собрания Амурской области, Правительства</w:t>
            </w:r>
          </w:p>
          <w:p w14:paraId="2772A356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5C77EF" w:rsidRPr="005C77EF" w14:paraId="5AA219A5" w14:textId="77777777" w:rsidTr="005C77EF">
        <w:trPr>
          <w:trHeight w:val="2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5D1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E7E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  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053F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1F8C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7E0254A" w14:textId="77777777" w:rsidTr="005C77EF">
        <w:trPr>
          <w:trHeight w:val="29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BC57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109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AF5F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8C6E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3FEF1B36" w14:textId="77777777" w:rsidTr="005C77EF">
        <w:trPr>
          <w:trHeight w:val="2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5B1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1B4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Сковородинский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933F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A0F1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667DEF6B" w14:textId="77777777" w:rsidTr="005C77EF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C28E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2.3.8.4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968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Ромненский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9EAD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2BA3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7A4EE344" w14:textId="77777777" w:rsidTr="005C77EF">
        <w:trPr>
          <w:trHeight w:val="2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C89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2.3.8.5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383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Ромны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D339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5EB40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2CA106C1" w14:textId="77777777" w:rsidTr="005C77EF">
        <w:trPr>
          <w:trHeight w:val="4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B2E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CE1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2011 году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ОГУЗ «Амурская областная инфекционная больница» на проведение капитального ремонта в рамках региональной программы «Модернизация здравоохранения Амурской области на 2011-2012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37B3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A4B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5C77EF" w:rsidRPr="005C77EF" w14:paraId="39374670" w14:textId="77777777" w:rsidTr="005C77EF">
        <w:trPr>
          <w:trHeight w:val="11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E0C5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CA6C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5771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6B7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5C77EF" w:rsidRPr="005C77EF" w14:paraId="50D0F388" w14:textId="77777777" w:rsidTr="005C77EF">
        <w:trPr>
          <w:trHeight w:val="22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15D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Методическая работа</w:t>
            </w:r>
          </w:p>
        </w:tc>
      </w:tr>
      <w:tr w:rsidR="005C77EF" w:rsidRPr="005C77EF" w14:paraId="52C4E143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901B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44A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научных конференциях, семинарах, совещаниях и иных мероприятиях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D92F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D44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3B15EA2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154999BC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B449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3268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области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8A1C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       2012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353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1E49EE59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491841C8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8D20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D792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8C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055E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542BB945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  <w:p w14:paraId="2C6F68E7" w14:textId="77777777" w:rsidR="005C77EF" w:rsidRPr="005C77EF" w:rsidRDefault="005C77EF" w:rsidP="005C77E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EF" w:rsidRPr="005C77EF" w14:paraId="12468215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63A8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013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семинаров-совещаний в рамках работы ассоциации контрольно-счетных органов Амурской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7FD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210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создании ассоциации контрольно-счетных органов области от 15.06.2006  </w:t>
            </w:r>
          </w:p>
        </w:tc>
      </w:tr>
      <w:tr w:rsidR="005C77EF" w:rsidRPr="005C77EF" w14:paraId="44FDA3F5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265D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833F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Счетной палатой Российской Федерации в рамках соглашения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C9FA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373D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Амурской области</w:t>
            </w:r>
          </w:p>
          <w:p w14:paraId="07B4FA94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Амурской области»</w:t>
            </w:r>
          </w:p>
        </w:tc>
      </w:tr>
      <w:tr w:rsidR="005C77EF" w:rsidRPr="005C77EF" w14:paraId="6C831C7D" w14:textId="77777777" w:rsidTr="005C77EF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BD94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ACD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4272" w14:textId="77777777" w:rsidR="005C77EF" w:rsidRPr="005C77EF" w:rsidRDefault="005C77EF" w:rsidP="005C77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F70B" w14:textId="77777777" w:rsidR="005C77EF" w:rsidRPr="005C77EF" w:rsidRDefault="005C77EF" w:rsidP="005C77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создании ассоциации контрольно-счетных органов области от 15.06.2006</w:t>
            </w:r>
          </w:p>
        </w:tc>
      </w:tr>
    </w:tbl>
    <w:p w14:paraId="1B7C89A7" w14:textId="77777777" w:rsidR="00A13B40" w:rsidRDefault="00A13B40">
      <w:bookmarkStart w:id="0" w:name="_GoBack"/>
      <w:bookmarkEnd w:id="0"/>
    </w:p>
    <w:sectPr w:rsidR="00A1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2E"/>
    <w:rsid w:val="005C77EF"/>
    <w:rsid w:val="00A13B40"/>
    <w:rsid w:val="00B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4E52-3DEC-456E-B423-49848A0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Кира</dc:creator>
  <cp:keywords/>
  <dc:description/>
  <cp:lastModifiedBy>Ким Кира</cp:lastModifiedBy>
  <cp:revision>2</cp:revision>
  <dcterms:created xsi:type="dcterms:W3CDTF">2019-12-15T00:53:00Z</dcterms:created>
  <dcterms:modified xsi:type="dcterms:W3CDTF">2019-12-15T00:53:00Z</dcterms:modified>
</cp:coreProperties>
</file>